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0F67" w14:textId="6C83DE0C" w:rsidR="00126ADE" w:rsidRDefault="00126ADE">
      <w:pPr>
        <w:rPr>
          <w:sz w:val="24"/>
          <w:szCs w:val="24"/>
        </w:rPr>
      </w:pPr>
      <w:r>
        <w:rPr>
          <w:sz w:val="24"/>
          <w:szCs w:val="24"/>
          <w:u w:val="single"/>
        </w:rPr>
        <w:t>Tips for Getting Started with a Theme Challenge</w:t>
      </w:r>
    </w:p>
    <w:p w14:paraId="19EA6022" w14:textId="239A1814" w:rsidR="00126ADE" w:rsidRDefault="00126ADE" w:rsidP="00126ADE">
      <w:pPr>
        <w:pStyle w:val="ListParagraph"/>
        <w:numPr>
          <w:ilvl w:val="0"/>
          <w:numId w:val="1"/>
        </w:numPr>
        <w:rPr>
          <w:sz w:val="24"/>
          <w:szCs w:val="24"/>
        </w:rPr>
      </w:pPr>
      <w:r>
        <w:rPr>
          <w:sz w:val="24"/>
          <w:szCs w:val="24"/>
        </w:rPr>
        <w:t xml:space="preserve">Get a folder, notebook or sketchbook to use during the creative process.  Work in pen or marker-DO NOT ERASE ANYTHING-everything </w:t>
      </w:r>
      <w:r w:rsidR="00E50009">
        <w:rPr>
          <w:sz w:val="24"/>
          <w:szCs w:val="24"/>
        </w:rPr>
        <w:t>co</w:t>
      </w:r>
      <w:r>
        <w:rPr>
          <w:sz w:val="24"/>
          <w:szCs w:val="24"/>
        </w:rPr>
        <w:t>uld spark an idea.</w:t>
      </w:r>
    </w:p>
    <w:p w14:paraId="4400C63B" w14:textId="65623CA8" w:rsidR="00126ADE" w:rsidRDefault="00126ADE" w:rsidP="00126ADE">
      <w:pPr>
        <w:pStyle w:val="ListParagraph"/>
        <w:numPr>
          <w:ilvl w:val="0"/>
          <w:numId w:val="1"/>
        </w:numPr>
        <w:rPr>
          <w:sz w:val="24"/>
          <w:szCs w:val="24"/>
        </w:rPr>
      </w:pPr>
      <w:r>
        <w:rPr>
          <w:sz w:val="24"/>
          <w:szCs w:val="24"/>
        </w:rPr>
        <w:t>Brainstorm variations of WATER-use the thesa</w:t>
      </w:r>
      <w:r w:rsidR="00E50009">
        <w:rPr>
          <w:sz w:val="24"/>
          <w:szCs w:val="24"/>
        </w:rPr>
        <w:t>u</w:t>
      </w:r>
      <w:r>
        <w:rPr>
          <w:sz w:val="24"/>
          <w:szCs w:val="24"/>
        </w:rPr>
        <w:t xml:space="preserve">rus, Google the word, add words to create a phrase with </w:t>
      </w:r>
      <w:r w:rsidR="00E50009">
        <w:rPr>
          <w:sz w:val="24"/>
          <w:szCs w:val="24"/>
        </w:rPr>
        <w:t>WATER.</w:t>
      </w:r>
    </w:p>
    <w:p w14:paraId="04BDEC80" w14:textId="662C4C46" w:rsidR="00E50009" w:rsidRDefault="00E50009" w:rsidP="00126ADE">
      <w:pPr>
        <w:pStyle w:val="ListParagraph"/>
        <w:numPr>
          <w:ilvl w:val="0"/>
          <w:numId w:val="1"/>
        </w:numPr>
        <w:rPr>
          <w:sz w:val="24"/>
          <w:szCs w:val="24"/>
        </w:rPr>
      </w:pPr>
      <w:r>
        <w:rPr>
          <w:sz w:val="24"/>
          <w:szCs w:val="24"/>
        </w:rPr>
        <w:t>Write all the things that come to mind when you think of WATER.</w:t>
      </w:r>
    </w:p>
    <w:p w14:paraId="4C7709F9" w14:textId="5EF84BDE" w:rsidR="00E50009" w:rsidRDefault="00E50009" w:rsidP="00126ADE">
      <w:pPr>
        <w:pStyle w:val="ListParagraph"/>
        <w:numPr>
          <w:ilvl w:val="0"/>
          <w:numId w:val="1"/>
        </w:numPr>
        <w:rPr>
          <w:sz w:val="24"/>
          <w:szCs w:val="24"/>
        </w:rPr>
      </w:pPr>
      <w:r>
        <w:rPr>
          <w:sz w:val="24"/>
          <w:szCs w:val="24"/>
        </w:rPr>
        <w:t>Sketch symbols, pictures, shapes that come to mind when you think of WATER.</w:t>
      </w:r>
    </w:p>
    <w:p w14:paraId="768366B3" w14:textId="2A5DC7AF" w:rsidR="00E50009" w:rsidRDefault="00E50009" w:rsidP="00126ADE">
      <w:pPr>
        <w:pStyle w:val="ListParagraph"/>
        <w:numPr>
          <w:ilvl w:val="0"/>
          <w:numId w:val="1"/>
        </w:numPr>
        <w:rPr>
          <w:sz w:val="24"/>
          <w:szCs w:val="24"/>
        </w:rPr>
      </w:pPr>
      <w:r>
        <w:rPr>
          <w:sz w:val="24"/>
          <w:szCs w:val="24"/>
        </w:rPr>
        <w:t xml:space="preserve">Gather pictures/photos that you associate </w:t>
      </w:r>
      <w:r w:rsidR="00470E11">
        <w:rPr>
          <w:sz w:val="24"/>
          <w:szCs w:val="24"/>
        </w:rPr>
        <w:t>w</w:t>
      </w:r>
      <w:r>
        <w:rPr>
          <w:sz w:val="24"/>
          <w:szCs w:val="24"/>
        </w:rPr>
        <w:t>ith WATER.</w:t>
      </w:r>
    </w:p>
    <w:p w14:paraId="4625C9A5" w14:textId="4D59F82D" w:rsidR="00E50009" w:rsidRDefault="00E50009" w:rsidP="00126ADE">
      <w:pPr>
        <w:pStyle w:val="ListParagraph"/>
        <w:numPr>
          <w:ilvl w:val="0"/>
          <w:numId w:val="1"/>
        </w:numPr>
        <w:rPr>
          <w:sz w:val="24"/>
          <w:szCs w:val="24"/>
        </w:rPr>
      </w:pPr>
      <w:r>
        <w:rPr>
          <w:sz w:val="24"/>
          <w:szCs w:val="24"/>
        </w:rPr>
        <w:t xml:space="preserve">Visit websites for sayings </w:t>
      </w:r>
      <w:r w:rsidR="00470E11">
        <w:rPr>
          <w:sz w:val="24"/>
          <w:szCs w:val="24"/>
        </w:rPr>
        <w:t xml:space="preserve">that contain the word WATER or are about WATER.  Search for “water quotes”.  Write down your favorite and don’t forget to include the author or credit the source in your notes.  </w:t>
      </w:r>
    </w:p>
    <w:p w14:paraId="0F92AC72" w14:textId="50B28630" w:rsidR="00470E11" w:rsidRDefault="007D6F74" w:rsidP="00126ADE">
      <w:pPr>
        <w:pStyle w:val="ListParagraph"/>
        <w:numPr>
          <w:ilvl w:val="0"/>
          <w:numId w:val="1"/>
        </w:numPr>
        <w:rPr>
          <w:sz w:val="24"/>
          <w:szCs w:val="24"/>
        </w:rPr>
      </w:pPr>
      <w:r>
        <w:rPr>
          <w:sz w:val="24"/>
          <w:szCs w:val="24"/>
        </w:rPr>
        <w:t>Decide how you might translate your ideas/inspiration into a quilt:</w:t>
      </w:r>
    </w:p>
    <w:p w14:paraId="6BD2B348" w14:textId="057A7D38" w:rsidR="007D6F74" w:rsidRDefault="007D6F74" w:rsidP="007D6F74">
      <w:pPr>
        <w:pStyle w:val="ListParagraph"/>
        <w:numPr>
          <w:ilvl w:val="0"/>
          <w:numId w:val="2"/>
        </w:numPr>
        <w:rPr>
          <w:sz w:val="24"/>
          <w:szCs w:val="24"/>
        </w:rPr>
      </w:pPr>
      <w:r>
        <w:rPr>
          <w:sz w:val="24"/>
          <w:szCs w:val="24"/>
        </w:rPr>
        <w:t>Art Quilt- Use applique, thread painting, embellishment, and paint techniques</w:t>
      </w:r>
    </w:p>
    <w:p w14:paraId="4722708F" w14:textId="6408186F" w:rsidR="007D6F74" w:rsidRDefault="007D6F74" w:rsidP="007D6F74">
      <w:pPr>
        <w:pStyle w:val="ListParagraph"/>
        <w:numPr>
          <w:ilvl w:val="0"/>
          <w:numId w:val="2"/>
        </w:numPr>
        <w:rPr>
          <w:sz w:val="24"/>
          <w:szCs w:val="24"/>
        </w:rPr>
      </w:pPr>
      <w:r>
        <w:rPr>
          <w:sz w:val="24"/>
          <w:szCs w:val="24"/>
        </w:rPr>
        <w:t>Use traditional blocks to represent your vision of “WATER”-</w:t>
      </w:r>
    </w:p>
    <w:p w14:paraId="259E54AF" w14:textId="4F9BA48D" w:rsidR="007D6F74" w:rsidRDefault="007D6F74" w:rsidP="007D6F74">
      <w:pPr>
        <w:pStyle w:val="ListParagraph"/>
        <w:numPr>
          <w:ilvl w:val="1"/>
          <w:numId w:val="2"/>
        </w:numPr>
        <w:rPr>
          <w:sz w:val="24"/>
          <w:szCs w:val="24"/>
        </w:rPr>
      </w:pPr>
      <w:r>
        <w:rPr>
          <w:sz w:val="24"/>
          <w:szCs w:val="24"/>
        </w:rPr>
        <w:t>The design represents the symbols you associate with the them</w:t>
      </w:r>
      <w:r w:rsidR="0078566E">
        <w:rPr>
          <w:sz w:val="24"/>
          <w:szCs w:val="24"/>
        </w:rPr>
        <w:t>e (pool, river, sea, underwater, etc.)</w:t>
      </w:r>
    </w:p>
    <w:p w14:paraId="269CC9B7" w14:textId="27565EDD" w:rsidR="00A163AE" w:rsidRDefault="0078566E" w:rsidP="00A163AE">
      <w:pPr>
        <w:pStyle w:val="ListParagraph"/>
        <w:numPr>
          <w:ilvl w:val="1"/>
          <w:numId w:val="2"/>
        </w:numPr>
        <w:rPr>
          <w:sz w:val="24"/>
          <w:szCs w:val="24"/>
        </w:rPr>
      </w:pPr>
      <w:r w:rsidRPr="00A163AE">
        <w:rPr>
          <w:sz w:val="24"/>
          <w:szCs w:val="24"/>
        </w:rPr>
        <w:t>The block name represents your idea (states, places, events)</w:t>
      </w:r>
      <w:r w:rsidR="00A163AE">
        <w:rPr>
          <w:sz w:val="24"/>
          <w:szCs w:val="24"/>
        </w:rPr>
        <w:t xml:space="preserve">  </w:t>
      </w:r>
    </w:p>
    <w:p w14:paraId="3781FD28" w14:textId="12252280" w:rsidR="00A163AE" w:rsidRDefault="00A163AE" w:rsidP="00A163AE">
      <w:pPr>
        <w:pStyle w:val="ListParagraph"/>
        <w:numPr>
          <w:ilvl w:val="0"/>
          <w:numId w:val="2"/>
        </w:numPr>
        <w:rPr>
          <w:sz w:val="24"/>
          <w:szCs w:val="24"/>
        </w:rPr>
      </w:pPr>
      <w:r>
        <w:rPr>
          <w:sz w:val="24"/>
          <w:szCs w:val="24"/>
        </w:rPr>
        <w:t>Abstract- use color, words, blocks, and art quilt techniques to represent an abstract portrayal of “water”</w:t>
      </w:r>
    </w:p>
    <w:p w14:paraId="35A941F9" w14:textId="2DA65163" w:rsidR="00A163AE" w:rsidRDefault="00A163AE" w:rsidP="00A163AE">
      <w:pPr>
        <w:pStyle w:val="ListParagraph"/>
        <w:numPr>
          <w:ilvl w:val="0"/>
          <w:numId w:val="2"/>
        </w:numPr>
        <w:rPr>
          <w:sz w:val="24"/>
          <w:szCs w:val="24"/>
        </w:rPr>
      </w:pPr>
      <w:r>
        <w:rPr>
          <w:sz w:val="24"/>
          <w:szCs w:val="24"/>
        </w:rPr>
        <w:t>Crazy quilt-fabric, color, embellishment, blocks that together represent your idea of “water”</w:t>
      </w:r>
    </w:p>
    <w:p w14:paraId="608D02A7" w14:textId="004C61B4" w:rsidR="00A163AE" w:rsidRDefault="00A163AE" w:rsidP="00A163AE">
      <w:pPr>
        <w:pStyle w:val="ListParagraph"/>
        <w:numPr>
          <w:ilvl w:val="0"/>
          <w:numId w:val="2"/>
        </w:numPr>
        <w:rPr>
          <w:sz w:val="24"/>
          <w:szCs w:val="24"/>
        </w:rPr>
      </w:pPr>
      <w:r>
        <w:rPr>
          <w:sz w:val="24"/>
          <w:szCs w:val="24"/>
        </w:rPr>
        <w:t>Quilt pattern-search books, catalogs for a quilt pattern</w:t>
      </w:r>
      <w:r w:rsidR="00160003">
        <w:rPr>
          <w:sz w:val="24"/>
          <w:szCs w:val="24"/>
        </w:rPr>
        <w:t xml:space="preserve"> that represents your image of ‘water’.  For </w:t>
      </w:r>
      <w:proofErr w:type="spellStart"/>
      <w:proofErr w:type="gramStart"/>
      <w:r w:rsidR="00160003">
        <w:rPr>
          <w:sz w:val="24"/>
          <w:szCs w:val="24"/>
        </w:rPr>
        <w:t>exampl</w:t>
      </w:r>
      <w:proofErr w:type="spellEnd"/>
      <w:r w:rsidR="00160003">
        <w:rPr>
          <w:sz w:val="24"/>
          <w:szCs w:val="24"/>
        </w:rPr>
        <w:t xml:space="preserve"> </w:t>
      </w:r>
      <w:r w:rsidR="00E321A7">
        <w:rPr>
          <w:sz w:val="24"/>
          <w:szCs w:val="24"/>
        </w:rPr>
        <w:t>,</w:t>
      </w:r>
      <w:proofErr w:type="gramEnd"/>
      <w:r w:rsidR="00E321A7">
        <w:rPr>
          <w:sz w:val="24"/>
          <w:szCs w:val="24"/>
        </w:rPr>
        <w:t xml:space="preserve"> </w:t>
      </w:r>
      <w:r w:rsidR="00160003">
        <w:rPr>
          <w:sz w:val="24"/>
          <w:szCs w:val="24"/>
        </w:rPr>
        <w:t>Storm at Sea.</w:t>
      </w:r>
    </w:p>
    <w:p w14:paraId="0B6EAF73" w14:textId="7DE94DD6" w:rsidR="00160003" w:rsidRDefault="00160003" w:rsidP="00160003">
      <w:pPr>
        <w:pStyle w:val="ListParagraph"/>
        <w:numPr>
          <w:ilvl w:val="0"/>
          <w:numId w:val="1"/>
        </w:numPr>
        <w:rPr>
          <w:sz w:val="24"/>
          <w:szCs w:val="24"/>
        </w:rPr>
      </w:pPr>
      <w:r>
        <w:rPr>
          <w:sz w:val="24"/>
          <w:szCs w:val="24"/>
        </w:rPr>
        <w:t xml:space="preserve"> Give yourself time to allow the ideas to develop and come together.</w:t>
      </w:r>
    </w:p>
    <w:p w14:paraId="7A5BF4D6" w14:textId="1C4721A7" w:rsidR="00160003" w:rsidRDefault="00160003" w:rsidP="00160003">
      <w:pPr>
        <w:pStyle w:val="ListParagraph"/>
        <w:numPr>
          <w:ilvl w:val="0"/>
          <w:numId w:val="1"/>
        </w:numPr>
        <w:rPr>
          <w:sz w:val="24"/>
          <w:szCs w:val="24"/>
        </w:rPr>
      </w:pPr>
      <w:r>
        <w:rPr>
          <w:sz w:val="24"/>
          <w:szCs w:val="24"/>
        </w:rPr>
        <w:t>Don’t rush the process.</w:t>
      </w:r>
    </w:p>
    <w:p w14:paraId="6FE2C78D" w14:textId="7B261B94" w:rsidR="00160003" w:rsidRDefault="00160003" w:rsidP="00160003">
      <w:pPr>
        <w:pStyle w:val="ListParagraph"/>
        <w:numPr>
          <w:ilvl w:val="0"/>
          <w:numId w:val="1"/>
        </w:numPr>
        <w:rPr>
          <w:sz w:val="24"/>
          <w:szCs w:val="24"/>
        </w:rPr>
      </w:pPr>
      <w:r>
        <w:rPr>
          <w:sz w:val="24"/>
          <w:szCs w:val="24"/>
        </w:rPr>
        <w:t>Don’t fret, if at first, you seem to be at a loss for i</w:t>
      </w:r>
      <w:r w:rsidR="00E321A7">
        <w:rPr>
          <w:sz w:val="24"/>
          <w:szCs w:val="24"/>
        </w:rPr>
        <w:t>deas</w:t>
      </w:r>
      <w:r>
        <w:rPr>
          <w:sz w:val="24"/>
          <w:szCs w:val="24"/>
        </w:rPr>
        <w:t>.</w:t>
      </w:r>
    </w:p>
    <w:p w14:paraId="698C0A28" w14:textId="5961D8A8" w:rsidR="00160003" w:rsidRDefault="00160003" w:rsidP="00160003">
      <w:pPr>
        <w:pStyle w:val="ListParagraph"/>
        <w:numPr>
          <w:ilvl w:val="0"/>
          <w:numId w:val="1"/>
        </w:numPr>
        <w:rPr>
          <w:sz w:val="24"/>
          <w:szCs w:val="24"/>
        </w:rPr>
      </w:pPr>
      <w:r>
        <w:rPr>
          <w:sz w:val="24"/>
          <w:szCs w:val="24"/>
        </w:rPr>
        <w:t>Don’ give up if frustrated-let your ideas</w:t>
      </w:r>
      <w:r w:rsidR="00E321A7">
        <w:rPr>
          <w:sz w:val="24"/>
          <w:szCs w:val="24"/>
        </w:rPr>
        <w:t xml:space="preserve"> rest or call for support.</w:t>
      </w:r>
    </w:p>
    <w:p w14:paraId="19C18910" w14:textId="0D4CF1E3" w:rsidR="00E321A7" w:rsidRPr="00160003" w:rsidRDefault="00E321A7" w:rsidP="00160003">
      <w:pPr>
        <w:pStyle w:val="ListParagraph"/>
        <w:numPr>
          <w:ilvl w:val="0"/>
          <w:numId w:val="1"/>
        </w:numPr>
        <w:rPr>
          <w:sz w:val="24"/>
          <w:szCs w:val="24"/>
        </w:rPr>
      </w:pPr>
      <w:r>
        <w:rPr>
          <w:sz w:val="24"/>
          <w:szCs w:val="24"/>
        </w:rPr>
        <w:t xml:space="preserve">If life gets in the way and you can’t finish, don’t berate yourself-it happens to all of use at some time.  </w:t>
      </w:r>
    </w:p>
    <w:sectPr w:rsidR="00E321A7" w:rsidRPr="0016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56CF2"/>
    <w:multiLevelType w:val="hybridMultilevel"/>
    <w:tmpl w:val="D1A68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E25B90"/>
    <w:multiLevelType w:val="hybridMultilevel"/>
    <w:tmpl w:val="D38A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139269">
    <w:abstractNumId w:val="1"/>
  </w:num>
  <w:num w:numId="2" w16cid:durableId="170636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DE"/>
    <w:rsid w:val="00126ADE"/>
    <w:rsid w:val="00160003"/>
    <w:rsid w:val="00470E11"/>
    <w:rsid w:val="0078566E"/>
    <w:rsid w:val="007D6F74"/>
    <w:rsid w:val="00A163AE"/>
    <w:rsid w:val="00E321A7"/>
    <w:rsid w:val="00E5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1218"/>
  <w15:chartTrackingRefBased/>
  <w15:docId w15:val="{3C3A909D-1EAB-4FB5-A479-2864B69D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Cain</dc:creator>
  <cp:keywords/>
  <dc:description/>
  <cp:lastModifiedBy>Nadine Cain</cp:lastModifiedBy>
  <cp:revision>1</cp:revision>
  <dcterms:created xsi:type="dcterms:W3CDTF">2022-06-28T02:38:00Z</dcterms:created>
  <dcterms:modified xsi:type="dcterms:W3CDTF">2022-06-28T03:18:00Z</dcterms:modified>
</cp:coreProperties>
</file>